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E17" w:rsidRDefault="00B75E17">
      <w:pPr>
        <w:pStyle w:val="H1"/>
      </w:pPr>
      <w:r>
        <w:t>Ethik und Selbstliebe</w:t>
      </w:r>
    </w:p>
    <w:p w:rsidR="00150020" w:rsidRDefault="00150020" w:rsidP="005565A2">
      <w:pPr>
        <w:pStyle w:val="H1"/>
        <w:rPr>
          <w:b w:val="0"/>
        </w:rPr>
      </w:pPr>
      <w:r w:rsidRPr="00B75E17">
        <w:rPr>
          <w:b w:val="0"/>
        </w:rPr>
        <w:t>Habilitation von Juniorprofessor Dr. Benedikt Schmidt</w:t>
      </w:r>
    </w:p>
    <w:p w:rsidR="005565A2" w:rsidRPr="005565A2" w:rsidRDefault="005565A2" w:rsidP="005565A2">
      <w:pPr>
        <w:pStyle w:val="H1"/>
        <w:rPr>
          <w:b w:val="0"/>
        </w:rPr>
      </w:pPr>
    </w:p>
    <w:p w:rsidR="00EA04AB" w:rsidRPr="005565A2" w:rsidRDefault="005565A2" w:rsidP="003610E7">
      <w:pPr>
        <w:pStyle w:val="H2"/>
        <w:rPr>
          <w:sz w:val="16"/>
          <w:szCs w:val="16"/>
        </w:rPr>
      </w:pPr>
      <w:r>
        <w:rPr>
          <w:noProof/>
          <w:sz w:val="16"/>
          <w:szCs w:val="16"/>
          <w:lang w:eastAsia="de-DE"/>
        </w:rPr>
        <w:drawing>
          <wp:inline distT="0" distB="0" distL="0" distR="0">
            <wp:extent cx="4140200" cy="2832735"/>
            <wp:effectExtent l="0" t="0" r="0" b="571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hmidt, Benedikt 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140200" cy="2832735"/>
                    </a:xfrm>
                    <a:prstGeom prst="rect">
                      <a:avLst/>
                    </a:prstGeom>
                  </pic:spPr>
                </pic:pic>
              </a:graphicData>
            </a:graphic>
          </wp:inline>
        </w:drawing>
      </w:r>
      <w:r w:rsidR="00150020">
        <w:rPr>
          <w:sz w:val="16"/>
          <w:szCs w:val="16"/>
        </w:rPr>
        <w:t>Prof. Dr. Benedikt Schmidt</w:t>
      </w:r>
      <w:r>
        <w:rPr>
          <w:sz w:val="16"/>
          <w:szCs w:val="16"/>
        </w:rPr>
        <w:t>, Bildrechte: M. Heyde/ HU Berlin</w:t>
      </w:r>
    </w:p>
    <w:p w:rsidR="00150020" w:rsidRDefault="00150020" w:rsidP="009C2B54">
      <w:pPr>
        <w:pStyle w:val="Flietext"/>
      </w:pPr>
      <w:r>
        <w:t xml:space="preserve">Juniorprofessor Dr. </w:t>
      </w:r>
      <w:proofErr w:type="spellStart"/>
      <w:r>
        <w:t>theol</w:t>
      </w:r>
      <w:proofErr w:type="spellEnd"/>
      <w:r>
        <w:t>. Benedikt Schmidt wurde am 13. Juli 2023 an der Rheinischen Friedrich-Wilhelms-Universität Bonn im Fach Moraltheologie / Theologische Ethik habilitiert. Mit der Antrittsvorlesung „</w:t>
      </w:r>
      <w:r w:rsidRPr="00884C39">
        <w:t xml:space="preserve">Das Sollen kennen wollen </w:t>
      </w:r>
      <w:r>
        <w:t>–</w:t>
      </w:r>
      <w:r w:rsidRPr="00884C39">
        <w:t xml:space="preserve"> Ambitionen ethischen Expertentums</w:t>
      </w:r>
      <w:r>
        <w:t xml:space="preserve">“ hat er das Habilitationsverfahren erfolgreich abgeschlossen und die </w:t>
      </w:r>
      <w:proofErr w:type="spellStart"/>
      <w:r>
        <w:rPr>
          <w:i/>
          <w:iCs/>
        </w:rPr>
        <w:t>venia</w:t>
      </w:r>
      <w:proofErr w:type="spellEnd"/>
      <w:r>
        <w:rPr>
          <w:i/>
          <w:iCs/>
        </w:rPr>
        <w:t xml:space="preserve"> </w:t>
      </w:r>
      <w:proofErr w:type="spellStart"/>
      <w:r>
        <w:rPr>
          <w:i/>
          <w:iCs/>
        </w:rPr>
        <w:t>legendi</w:t>
      </w:r>
      <w:proofErr w:type="spellEnd"/>
      <w:r>
        <w:t xml:space="preserve"> für Moraltheologie / Theologische Ethik erhalten.</w:t>
      </w:r>
    </w:p>
    <w:p w:rsidR="00150020" w:rsidRDefault="00150020" w:rsidP="00150020">
      <w:r>
        <w:t>Prof. Dr. Schmidt hat sich in seiner Habilitationsschrift mit der Selbstliebe in theologisch-ethischer Perspektive beschäftigt. Vor dem Hintergrund eines ideengeschichtlichen Panoramas zur Selbstliebe entwarf er als erster Ethiker</w:t>
      </w:r>
      <w:bookmarkStart w:id="0" w:name="_GoBack"/>
      <w:bookmarkEnd w:id="0"/>
      <w:r>
        <w:t xml:space="preserve"> neueren Datums ein Konzept zum ethischen Umgang mit sich selbst. Schmidt hat seine Habilitationsschrift bei Prof. Dr. </w:t>
      </w:r>
      <w:proofErr w:type="spellStart"/>
      <w:r>
        <w:t>theol</w:t>
      </w:r>
      <w:proofErr w:type="spellEnd"/>
      <w:r>
        <w:t xml:space="preserve">. Dr. </w:t>
      </w:r>
      <w:proofErr w:type="spellStart"/>
      <w:r>
        <w:t>rer</w:t>
      </w:r>
      <w:proofErr w:type="spellEnd"/>
      <w:r>
        <w:t xml:space="preserve">. </w:t>
      </w:r>
      <w:proofErr w:type="spellStart"/>
      <w:r>
        <w:t>soc</w:t>
      </w:r>
      <w:proofErr w:type="spellEnd"/>
      <w:r>
        <w:t xml:space="preserve">. Jochen </w:t>
      </w:r>
      <w:proofErr w:type="spellStart"/>
      <w:r>
        <w:t>Sautermeister</w:t>
      </w:r>
      <w:proofErr w:type="spellEnd"/>
      <w:r>
        <w:t xml:space="preserve"> verfasst. Die Publikation der Arbeit steht in Kürze bevor.</w:t>
      </w:r>
    </w:p>
    <w:p w:rsidR="00623580" w:rsidRDefault="00623580" w:rsidP="00150020"/>
    <w:p w:rsidR="00623580" w:rsidRDefault="00623580" w:rsidP="00623580">
      <w:r>
        <w:t xml:space="preserve">Institutsdirektor, Prof. Dr. Günther </w:t>
      </w:r>
      <w:proofErr w:type="spellStart"/>
      <w:r>
        <w:t>Wassilowsky</w:t>
      </w:r>
      <w:proofErr w:type="spellEnd"/>
      <w:r>
        <w:t>:</w:t>
      </w:r>
    </w:p>
    <w:p w:rsidR="00623580" w:rsidRDefault="00623580" w:rsidP="00623580"/>
    <w:p w:rsidR="00623580" w:rsidRDefault="00623580" w:rsidP="00150020">
      <w:r>
        <w:t xml:space="preserve">„Wir freuen uns sehr über die exzellente Leistung unseres Kollegen Benedikt Schmidt, dass er in so kurzer Zeit </w:t>
      </w:r>
      <w:r w:rsidR="008909DA">
        <w:t>auf der</w:t>
      </w:r>
      <w:r>
        <w:t xml:space="preserve"> Juniorprofessur seine Habilitation erfolgreich abgeschlossen hat. Dies ist eine wichtige Stärkung der Theologischen Ethik und der Katholischen Theologie im Berli</w:t>
      </w:r>
      <w:r w:rsidR="008909DA">
        <w:t>ner Kontext der Humboldt-Univer</w:t>
      </w:r>
      <w:r>
        <w:t>s</w:t>
      </w:r>
      <w:r w:rsidR="008909DA">
        <w:t>i</w:t>
      </w:r>
      <w:r>
        <w:t>tät. Wir sind schon gespannt auf die nächsten Ideen und Projekte von Herrn Schmidt.“</w:t>
      </w:r>
    </w:p>
    <w:p w:rsidR="00EA04AB" w:rsidRDefault="00150020">
      <w:pPr>
        <w:pStyle w:val="H3"/>
      </w:pPr>
      <w:r>
        <w:lastRenderedPageBreak/>
        <w:t>Prof. Dr. Benedikt Schmidt</w:t>
      </w:r>
    </w:p>
    <w:p w:rsidR="00150020" w:rsidRDefault="00150020" w:rsidP="00150020">
      <w:r>
        <w:t xml:space="preserve">Benedikt Schmidt studierte Katholische Theologie in Münster, Rom und Straßburg. 2016 wurde er an der Universität Freiburg mit einer Arbeit zum Verhältnis von Offenbarung und Ethik bei Prof. Dr. Eberhard Schockenhoff promoviert. Nach der Zeit als Assistent bei Jochen </w:t>
      </w:r>
      <w:proofErr w:type="spellStart"/>
      <w:r>
        <w:t>Sautermeister</w:t>
      </w:r>
      <w:proofErr w:type="spellEnd"/>
      <w:r>
        <w:t xml:space="preserve"> in Bonn hat er seit 2020 die Juniorprofessur für Theologische Ethik am Zentralinstitut für Katholische Theologie an der Humboldt-Universität zu Berlin inne.</w:t>
      </w:r>
    </w:p>
    <w:p w:rsidR="00150020" w:rsidRDefault="00150020" w:rsidP="00150020"/>
    <w:p w:rsidR="00150020" w:rsidRDefault="00150020" w:rsidP="00150020">
      <w:r>
        <w:t>Die Habilitation ist nach 12 Jahren Qualifikationszeit ein Meilenstein in der wissenschaftlichen Karriere von Benedikt Schmidt, die seine herausragende Expertise als theologischer Ethiker und akademische Exzellenz unterstreicht.</w:t>
      </w:r>
    </w:p>
    <w:p w:rsidR="00150020" w:rsidRDefault="00150020" w:rsidP="00150020"/>
    <w:p w:rsidR="00150020" w:rsidRPr="00AB48DB" w:rsidRDefault="00150020" w:rsidP="00150020">
      <w:r>
        <w:t>Das Zentralinstitut für Katholische Theologie gratuliert Benedikt Schmidt sehr herzlich!</w:t>
      </w:r>
    </w:p>
    <w:p w:rsidR="00A66481" w:rsidRDefault="00A66481" w:rsidP="00A66481"/>
    <w:p w:rsidR="00150020" w:rsidRDefault="00150020" w:rsidP="00A66481"/>
    <w:p w:rsidR="009C2B54" w:rsidRDefault="009C2B54" w:rsidP="009C2B54">
      <w:pPr>
        <w:pStyle w:val="H3"/>
      </w:pPr>
      <w:r>
        <w:t>Kontakt</w:t>
      </w:r>
    </w:p>
    <w:p w:rsidR="00EA04AB" w:rsidRDefault="00150020" w:rsidP="00A66481">
      <w:pPr>
        <w:pStyle w:val="Flietext"/>
      </w:pPr>
      <w:r>
        <w:t>Anne Blankenburg</w:t>
      </w:r>
      <w:r w:rsidR="00A66481">
        <w:t>, Refere</w:t>
      </w:r>
      <w:r>
        <w:t xml:space="preserve">ntin am IKT, </w:t>
      </w:r>
      <w:r w:rsidR="00A66481">
        <w:t>Humboldt-Universität zu Berlin (HU) Tel.: 030 2093-</w:t>
      </w:r>
      <w:r w:rsidR="00A66481" w:rsidRPr="00A66481">
        <w:t xml:space="preserve"> </w:t>
      </w:r>
      <w:r>
        <w:t>99086</w:t>
      </w:r>
      <w:r w:rsidR="00623580">
        <w:t>,</w:t>
      </w:r>
      <w:r>
        <w:t xml:space="preserve"> </w:t>
      </w:r>
      <w:hyperlink r:id="rId7" w:history="1">
        <w:r w:rsidRPr="000E1814">
          <w:rPr>
            <w:rStyle w:val="Hyperlink"/>
          </w:rPr>
          <w:t>anne.blankenburg@hu-berlin.de</w:t>
        </w:r>
      </w:hyperlink>
    </w:p>
    <w:p w:rsidR="004454B9" w:rsidRDefault="004454B9" w:rsidP="00A66481">
      <w:pPr>
        <w:pStyle w:val="Flietext"/>
      </w:pPr>
    </w:p>
    <w:sectPr w:rsidR="004454B9">
      <w:headerReference w:type="default" r:id="rId8"/>
      <w:footerReference w:type="default" r:id="rId9"/>
      <w:headerReference w:type="first" r:id="rId10"/>
      <w:footerReference w:type="first" r:id="rId11"/>
      <w:type w:val="continuous"/>
      <w:pgSz w:w="11906" w:h="16838"/>
      <w:pgMar w:top="1134" w:right="3968" w:bottom="1276" w:left="1418" w:header="851" w:footer="3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BE8" w:rsidRDefault="00AC3BE8">
      <w:r>
        <w:separator/>
      </w:r>
    </w:p>
  </w:endnote>
  <w:endnote w:type="continuationSeparator" w:id="0">
    <w:p w:rsidR="00AC3BE8" w:rsidRDefault="00AC3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Times New Roman"/>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4AB" w:rsidRDefault="00131AE2">
    <w:pPr>
      <w:pStyle w:val="Fuzeile"/>
      <w:ind w:right="360"/>
      <w:rPr>
        <w:color w:val="A6A6A6"/>
        <w:sz w:val="14"/>
        <w:szCs w:val="14"/>
      </w:rPr>
    </w:pPr>
    <w:r>
      <w:rPr>
        <w:color w:val="A6A6A6" w:themeColor="background1" w:themeShade="A6"/>
        <w:sz w:val="14"/>
        <w:szCs w:val="14"/>
      </w:rPr>
      <w:t xml:space="preserve">Humboldt-Universität zu Berlin │ Pressemitteilung vom </w:t>
    </w:r>
    <w:r>
      <w:rPr>
        <w:color w:val="A6A6A6" w:themeColor="background1" w:themeShade="A6"/>
        <w:sz w:val="14"/>
        <w:szCs w:val="14"/>
      </w:rPr>
      <w:fldChar w:fldCharType="begin"/>
    </w:r>
    <w:r>
      <w:rPr>
        <w:color w:val="A6A6A6" w:themeColor="background1" w:themeShade="A6"/>
        <w:sz w:val="14"/>
        <w:szCs w:val="14"/>
      </w:rPr>
      <w:instrText xml:space="preserve"> TIME \@ "d. MMMM yyyy" </w:instrText>
    </w:r>
    <w:r>
      <w:rPr>
        <w:color w:val="A6A6A6" w:themeColor="background1" w:themeShade="A6"/>
        <w:sz w:val="14"/>
        <w:szCs w:val="14"/>
      </w:rPr>
      <w:fldChar w:fldCharType="separate"/>
    </w:r>
    <w:r w:rsidR="008909DA">
      <w:rPr>
        <w:noProof/>
        <w:color w:val="A6A6A6" w:themeColor="background1" w:themeShade="A6"/>
        <w:sz w:val="14"/>
        <w:szCs w:val="14"/>
      </w:rPr>
      <w:t>21. Juli 2023</w:t>
    </w:r>
    <w:r>
      <w:rPr>
        <w:color w:val="A6A6A6" w:themeColor="background1" w:themeShade="A6"/>
        <w:sz w:val="14"/>
        <w:szCs w:val="14"/>
      </w:rPr>
      <w:fldChar w:fldCharType="end"/>
    </w:r>
    <w:r>
      <w:rPr>
        <w:color w:val="A6A6A6" w:themeColor="background1" w:themeShade="A6"/>
        <w:sz w:val="14"/>
        <w:szCs w:val="14"/>
      </w:rPr>
      <w:t xml:space="preserve"> │ Seite </w:t>
    </w:r>
    <w:r>
      <w:rPr>
        <w:color w:val="A6A6A6" w:themeColor="background1" w:themeShade="A6"/>
        <w:sz w:val="14"/>
        <w:szCs w:val="14"/>
      </w:rPr>
      <w:fldChar w:fldCharType="begin"/>
    </w:r>
    <w:r>
      <w:rPr>
        <w:color w:val="A6A6A6" w:themeColor="background1" w:themeShade="A6"/>
        <w:sz w:val="14"/>
        <w:szCs w:val="14"/>
      </w:rPr>
      <w:instrText>PAGE  \* Arabic  \* MERGEFORMAT</w:instrText>
    </w:r>
    <w:r>
      <w:rPr>
        <w:color w:val="A6A6A6" w:themeColor="background1" w:themeShade="A6"/>
        <w:sz w:val="14"/>
        <w:szCs w:val="14"/>
      </w:rPr>
      <w:fldChar w:fldCharType="separate"/>
    </w:r>
    <w:r w:rsidR="008909DA">
      <w:rPr>
        <w:noProof/>
        <w:color w:val="A6A6A6" w:themeColor="background1" w:themeShade="A6"/>
        <w:sz w:val="14"/>
        <w:szCs w:val="14"/>
      </w:rPr>
      <w:t>2</w:t>
    </w:r>
    <w:r>
      <w:rPr>
        <w:color w:val="A6A6A6" w:themeColor="background1" w:themeShade="A6"/>
        <w:sz w:val="14"/>
        <w:szCs w:val="14"/>
      </w:rPr>
      <w:fldChar w:fldCharType="end"/>
    </w:r>
    <w:r>
      <w:rPr>
        <w:color w:val="A6A6A6" w:themeColor="background1" w:themeShade="A6"/>
        <w:sz w:val="14"/>
        <w:szCs w:val="14"/>
      </w:rPr>
      <w:t>/</w:t>
    </w:r>
    <w:r>
      <w:rPr>
        <w:color w:val="A6A6A6" w:themeColor="background1" w:themeShade="A6"/>
        <w:sz w:val="14"/>
        <w:szCs w:val="14"/>
      </w:rPr>
      <w:fldChar w:fldCharType="begin"/>
    </w:r>
    <w:r>
      <w:rPr>
        <w:color w:val="A6A6A6" w:themeColor="background1" w:themeShade="A6"/>
        <w:sz w:val="14"/>
        <w:szCs w:val="14"/>
      </w:rPr>
      <w:instrText>NUMPAGES  \* Arabic  \* MERGEFORMAT</w:instrText>
    </w:r>
    <w:r>
      <w:rPr>
        <w:color w:val="A6A6A6" w:themeColor="background1" w:themeShade="A6"/>
        <w:sz w:val="14"/>
        <w:szCs w:val="14"/>
      </w:rPr>
      <w:fldChar w:fldCharType="separate"/>
    </w:r>
    <w:r w:rsidR="008909DA">
      <w:rPr>
        <w:noProof/>
        <w:color w:val="A6A6A6" w:themeColor="background1" w:themeShade="A6"/>
        <w:sz w:val="14"/>
        <w:szCs w:val="14"/>
      </w:rPr>
      <w:t>2</w:t>
    </w:r>
    <w:r>
      <w:rPr>
        <w:color w:val="A6A6A6" w:themeColor="background1" w:themeShade="A6"/>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4AB" w:rsidRDefault="00131AE2">
    <w:pPr>
      <w:pStyle w:val="Fuzeile"/>
      <w:ind w:right="360"/>
      <w:rPr>
        <w:color w:val="A6A6A6"/>
        <w:sz w:val="14"/>
        <w:szCs w:val="14"/>
      </w:rPr>
    </w:pPr>
    <w:r>
      <w:rPr>
        <w:color w:val="A6A6A6" w:themeColor="background1" w:themeShade="A6"/>
        <w:sz w:val="14"/>
        <w:szCs w:val="14"/>
      </w:rPr>
      <w:t xml:space="preserve">Humboldt-Universität zu Berlin │ Pressemitteilung vom </w:t>
    </w:r>
    <w:r>
      <w:rPr>
        <w:color w:val="A6A6A6" w:themeColor="background1" w:themeShade="A6"/>
        <w:sz w:val="14"/>
        <w:szCs w:val="14"/>
      </w:rPr>
      <w:fldChar w:fldCharType="begin"/>
    </w:r>
    <w:r>
      <w:rPr>
        <w:color w:val="A6A6A6" w:themeColor="background1" w:themeShade="A6"/>
        <w:sz w:val="14"/>
        <w:szCs w:val="14"/>
      </w:rPr>
      <w:instrText xml:space="preserve"> TIME \@ "d. MMMM yyyy" </w:instrText>
    </w:r>
    <w:r>
      <w:rPr>
        <w:color w:val="A6A6A6" w:themeColor="background1" w:themeShade="A6"/>
        <w:sz w:val="14"/>
        <w:szCs w:val="14"/>
      </w:rPr>
      <w:fldChar w:fldCharType="separate"/>
    </w:r>
    <w:r w:rsidR="008909DA">
      <w:rPr>
        <w:noProof/>
        <w:color w:val="A6A6A6" w:themeColor="background1" w:themeShade="A6"/>
        <w:sz w:val="14"/>
        <w:szCs w:val="14"/>
      </w:rPr>
      <w:t>21. Juli 2023</w:t>
    </w:r>
    <w:r>
      <w:rPr>
        <w:color w:val="A6A6A6" w:themeColor="background1" w:themeShade="A6"/>
        <w:sz w:val="14"/>
        <w:szCs w:val="14"/>
      </w:rPr>
      <w:fldChar w:fldCharType="end"/>
    </w:r>
    <w:r>
      <w:rPr>
        <w:color w:val="A6A6A6" w:themeColor="background1" w:themeShade="A6"/>
        <w:sz w:val="14"/>
        <w:szCs w:val="14"/>
      </w:rPr>
      <w:t xml:space="preserve"> │ Seite </w:t>
    </w:r>
    <w:r>
      <w:rPr>
        <w:color w:val="A6A6A6" w:themeColor="background1" w:themeShade="A6"/>
        <w:sz w:val="14"/>
        <w:szCs w:val="14"/>
      </w:rPr>
      <w:fldChar w:fldCharType="begin"/>
    </w:r>
    <w:r>
      <w:rPr>
        <w:color w:val="A6A6A6" w:themeColor="background1" w:themeShade="A6"/>
        <w:sz w:val="14"/>
        <w:szCs w:val="14"/>
      </w:rPr>
      <w:instrText>PAGE  \* Arabic  \* MERGEFORMAT</w:instrText>
    </w:r>
    <w:r>
      <w:rPr>
        <w:color w:val="A6A6A6" w:themeColor="background1" w:themeShade="A6"/>
        <w:sz w:val="14"/>
        <w:szCs w:val="14"/>
      </w:rPr>
      <w:fldChar w:fldCharType="separate"/>
    </w:r>
    <w:r w:rsidR="008909DA">
      <w:rPr>
        <w:noProof/>
        <w:color w:val="A6A6A6" w:themeColor="background1" w:themeShade="A6"/>
        <w:sz w:val="14"/>
        <w:szCs w:val="14"/>
      </w:rPr>
      <w:t>1</w:t>
    </w:r>
    <w:r>
      <w:rPr>
        <w:color w:val="A6A6A6" w:themeColor="background1" w:themeShade="A6"/>
        <w:sz w:val="14"/>
        <w:szCs w:val="14"/>
      </w:rPr>
      <w:fldChar w:fldCharType="end"/>
    </w:r>
    <w:r>
      <w:rPr>
        <w:color w:val="A6A6A6" w:themeColor="background1" w:themeShade="A6"/>
        <w:sz w:val="14"/>
        <w:szCs w:val="14"/>
      </w:rPr>
      <w:t>/</w:t>
    </w:r>
    <w:r>
      <w:rPr>
        <w:color w:val="A6A6A6" w:themeColor="background1" w:themeShade="A6"/>
        <w:sz w:val="14"/>
        <w:szCs w:val="14"/>
      </w:rPr>
      <w:fldChar w:fldCharType="begin"/>
    </w:r>
    <w:r>
      <w:rPr>
        <w:color w:val="A6A6A6" w:themeColor="background1" w:themeShade="A6"/>
        <w:sz w:val="14"/>
        <w:szCs w:val="14"/>
      </w:rPr>
      <w:instrText>NUMPAGES  \* Arabic  \* MERGEFORMAT</w:instrText>
    </w:r>
    <w:r>
      <w:rPr>
        <w:color w:val="A6A6A6" w:themeColor="background1" w:themeShade="A6"/>
        <w:sz w:val="14"/>
        <w:szCs w:val="14"/>
      </w:rPr>
      <w:fldChar w:fldCharType="separate"/>
    </w:r>
    <w:r w:rsidR="008909DA">
      <w:rPr>
        <w:noProof/>
        <w:color w:val="A6A6A6" w:themeColor="background1" w:themeShade="A6"/>
        <w:sz w:val="14"/>
        <w:szCs w:val="14"/>
      </w:rPr>
      <w:t>2</w:t>
    </w:r>
    <w:r>
      <w:rPr>
        <w:color w:val="A6A6A6" w:themeColor="background1" w:themeShade="A6"/>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BE8" w:rsidRDefault="00AC3BE8">
      <w:r>
        <w:separator/>
      </w:r>
    </w:p>
  </w:footnote>
  <w:footnote w:type="continuationSeparator" w:id="0">
    <w:p w:rsidR="00AC3BE8" w:rsidRDefault="00AC3B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5" w:type="dxa"/>
      <w:tblLayout w:type="fixed"/>
      <w:tblCellMar>
        <w:left w:w="57" w:type="dxa"/>
        <w:right w:w="57" w:type="dxa"/>
      </w:tblCellMar>
      <w:tblLook w:val="0000" w:firstRow="0" w:lastRow="0" w:firstColumn="0" w:lastColumn="0" w:noHBand="0" w:noVBand="0"/>
    </w:tblPr>
    <w:tblGrid>
      <w:gridCol w:w="6577"/>
      <w:gridCol w:w="3181"/>
    </w:tblGrid>
    <w:tr w:rsidR="00EA04AB">
      <w:trPr>
        <w:cantSplit/>
        <w:trHeight w:hRule="exact" w:val="1503"/>
      </w:trPr>
      <w:tc>
        <w:tcPr>
          <w:tcW w:w="6577" w:type="dxa"/>
          <w:vAlign w:val="center"/>
        </w:tcPr>
        <w:p w:rsidR="00EA04AB" w:rsidRDefault="00EA04AB">
          <w:pPr>
            <w:pStyle w:val="H2"/>
          </w:pPr>
        </w:p>
      </w:tc>
      <w:tc>
        <w:tcPr>
          <w:tcW w:w="3181" w:type="dxa"/>
          <w:vAlign w:val="center"/>
        </w:tcPr>
        <w:p w:rsidR="00EA04AB" w:rsidRDefault="00131AE2">
          <w:pPr>
            <w:pStyle w:val="Logo"/>
          </w:pPr>
          <w:r>
            <w:rPr>
              <w:noProof/>
              <w:lang w:eastAsia="de-DE"/>
            </w:rPr>
            <mc:AlternateContent>
              <mc:Choice Requires="wpg">
                <w:drawing>
                  <wp:inline distT="0" distB="0" distL="0" distR="0">
                    <wp:extent cx="954405" cy="954405"/>
                    <wp:effectExtent l="19050" t="0" r="0" b="0"/>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pic:cNvPicPr>
                          </pic:nvPicPr>
                          <pic:blipFill>
                            <a:blip r:embed="rId1"/>
                            <a:stretch/>
                          </pic:blipFill>
                          <pic:spPr bwMode="auto">
                            <a:xfrm>
                              <a:off x="0" y="0"/>
                              <a:ext cx="954405" cy="954405"/>
                            </a:xfrm>
                            <a:prstGeom prst="rect">
                              <a:avLst/>
                            </a:prstGeom>
                            <a:noFill/>
                            <a:ln w="9525">
                              <a:noFill/>
                              <a:miter lim="800000"/>
                              <a:headEnd/>
                              <a:tailEnd/>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75.1pt;height:75.1pt;" strokeweight="0.75pt">
                    <v:path textboxrect="0,0,0,0"/>
                    <v:imagedata r:id="rId2" o:title=""/>
                  </v:shape>
                </w:pict>
              </mc:Fallback>
            </mc:AlternateContent>
          </w:r>
        </w:p>
      </w:tc>
    </w:tr>
  </w:tbl>
  <w:p w:rsidR="00EA04AB" w:rsidRDefault="00EA04AB">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5" w:type="dxa"/>
      <w:tblLayout w:type="fixed"/>
      <w:tblCellMar>
        <w:left w:w="57" w:type="dxa"/>
        <w:right w:w="57" w:type="dxa"/>
      </w:tblCellMar>
      <w:tblLook w:val="0000" w:firstRow="0" w:lastRow="0" w:firstColumn="0" w:lastColumn="0" w:noHBand="0" w:noVBand="0"/>
    </w:tblPr>
    <w:tblGrid>
      <w:gridCol w:w="6577"/>
      <w:gridCol w:w="3181"/>
    </w:tblGrid>
    <w:tr w:rsidR="00EA04AB">
      <w:trPr>
        <w:cantSplit/>
        <w:trHeight w:hRule="exact" w:val="1503"/>
      </w:trPr>
      <w:tc>
        <w:tcPr>
          <w:tcW w:w="6577" w:type="dxa"/>
          <w:vAlign w:val="center"/>
        </w:tcPr>
        <w:p w:rsidR="00EA04AB" w:rsidRDefault="00131AE2">
          <w:pPr>
            <w:pStyle w:val="H1"/>
            <w:spacing w:before="480"/>
            <w:ind w:right="-57"/>
          </w:pPr>
          <w:r>
            <w:t>Pressemitteilung</w:t>
          </w:r>
        </w:p>
        <w:p w:rsidR="00EA04AB" w:rsidRDefault="00131AE2">
          <w:pPr>
            <w:pStyle w:val="H2"/>
            <w:rPr>
              <w:b/>
            </w:rPr>
          </w:pPr>
          <w:r>
            <w:fldChar w:fldCharType="begin"/>
          </w:r>
          <w:r>
            <w:instrText xml:space="preserve"> TIME \@ "d. MMMM yyyy" </w:instrText>
          </w:r>
          <w:r>
            <w:fldChar w:fldCharType="separate"/>
          </w:r>
          <w:r w:rsidR="008909DA">
            <w:rPr>
              <w:noProof/>
            </w:rPr>
            <w:t>21. Juli 2023</w:t>
          </w:r>
          <w:r>
            <w:fldChar w:fldCharType="end"/>
          </w:r>
        </w:p>
        <w:p w:rsidR="00EA04AB" w:rsidRDefault="00EA04AB">
          <w:pPr>
            <w:pStyle w:val="Logo"/>
          </w:pPr>
        </w:p>
      </w:tc>
      <w:bookmarkStart w:id="1" w:name="Logo"/>
      <w:tc>
        <w:tcPr>
          <w:tcW w:w="3181" w:type="dxa"/>
          <w:vAlign w:val="center"/>
        </w:tcPr>
        <w:p w:rsidR="00EA04AB" w:rsidRDefault="00131AE2">
          <w:pPr>
            <w:pStyle w:val="Logo"/>
          </w:pPr>
          <w:r>
            <w:rPr>
              <w:noProof/>
              <w:lang w:eastAsia="de-DE"/>
            </w:rPr>
            <mc:AlternateContent>
              <mc:Choice Requires="wpg">
                <w:drawing>
                  <wp:inline distT="0" distB="0" distL="0" distR="0">
                    <wp:extent cx="954405" cy="954405"/>
                    <wp:effectExtent l="1905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1"/>
                            <a:stretch/>
                          </pic:blipFill>
                          <pic:spPr bwMode="auto">
                            <a:xfrm>
                              <a:off x="0" y="0"/>
                              <a:ext cx="954405" cy="954405"/>
                            </a:xfrm>
                            <a:prstGeom prst="rect">
                              <a:avLst/>
                            </a:prstGeom>
                            <a:noFill/>
                            <a:ln w="9525">
                              <a:noFill/>
                              <a:miter lim="800000"/>
                              <a:headEnd/>
                              <a:tailEnd/>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mso-wrap-distance-left:0.0pt;mso-wrap-distance-top:0.0pt;mso-wrap-distance-right:0.0pt;mso-wrap-distance-bottom:0.0pt;width:75.1pt;height:75.1pt;" strokeweight="0.75pt">
                    <v:path textboxrect="0,0,0,0"/>
                    <v:imagedata r:id="rId2" o:title=""/>
                  </v:shape>
                </w:pict>
              </mc:Fallback>
            </mc:AlternateContent>
          </w:r>
          <w:bookmarkEnd w:id="1"/>
        </w:p>
      </w:tc>
    </w:tr>
  </w:tbl>
  <w:p w:rsidR="00EA04AB" w:rsidRDefault="00131AE2">
    <w:pPr>
      <w:pStyle w:val="Kopfzeile"/>
    </w:pPr>
    <w:r>
      <w:rPr>
        <w:noProof/>
        <w:lang w:eastAsia="de-DE"/>
      </w:rPr>
      <mc:AlternateContent>
        <mc:Choice Requires="wps">
          <w:drawing>
            <wp:anchor distT="0" distB="0" distL="114300" distR="114300" simplePos="0" relativeHeight="251657216" behindDoc="0" locked="0" layoutInCell="1" allowOverlap="1">
              <wp:simplePos x="0" y="0"/>
              <wp:positionH relativeFrom="column">
                <wp:posOffset>4309074</wp:posOffset>
              </wp:positionH>
              <wp:positionV relativeFrom="page">
                <wp:posOffset>1616299</wp:posOffset>
              </wp:positionV>
              <wp:extent cx="1980565" cy="8287555"/>
              <wp:effectExtent l="0" t="0" r="635"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0565" cy="8287555"/>
                      </a:xfrm>
                      <a:prstGeom prst="rect">
                        <a:avLst/>
                      </a:prstGeom>
                      <a:solidFill>
                        <a:srgbClr val="FFFFFF"/>
                      </a:solidFill>
                      <a:ln>
                        <a:noFill/>
                      </a:ln>
                    </wps:spPr>
                    <wps:txbx>
                      <w:txbxContent>
                        <w:tbl>
                          <w:tblPr>
                            <w:tblW w:w="0" w:type="auto"/>
                            <w:tblInd w:w="-55" w:type="dxa"/>
                            <w:tblCellMar>
                              <w:left w:w="57" w:type="dxa"/>
                              <w:right w:w="57" w:type="dxa"/>
                            </w:tblCellMar>
                            <w:tblLook w:val="0000" w:firstRow="0" w:lastRow="0" w:firstColumn="0" w:lastColumn="0" w:noHBand="0" w:noVBand="0"/>
                          </w:tblPr>
                          <w:tblGrid>
                            <w:gridCol w:w="2886"/>
                          </w:tblGrid>
                          <w:tr w:rsidR="00EA04AB">
                            <w:trPr>
                              <w:cantSplit/>
                              <w:trHeight w:hRule="exact" w:val="7797"/>
                            </w:trPr>
                            <w:tc>
                              <w:tcPr>
                                <w:tcW w:w="0" w:type="auto"/>
                              </w:tcPr>
                              <w:p w:rsidR="00EA04AB" w:rsidRDefault="00131AE2">
                                <w:pPr>
                                  <w:pStyle w:val="Rechts"/>
                                  <w:rPr>
                                    <w:b/>
                                  </w:rPr>
                                </w:pPr>
                                <w:bookmarkStart w:id="2" w:name="Postanschrift"/>
                                <w:r>
                                  <w:rPr>
                                    <w:b/>
                                  </w:rPr>
                                  <w:t>Humboldt-Universität zu Berlin</w:t>
                                </w:r>
                              </w:p>
                              <w:p w:rsidR="00EA04AB" w:rsidRDefault="00131AE2">
                                <w:pPr>
                                  <w:pStyle w:val="Rechts"/>
                                </w:pPr>
                                <w:r>
                                  <w:t xml:space="preserve">Abteilung Kommunikation, Marketing und Veranstaltungsmanagement </w:t>
                                </w:r>
                              </w:p>
                              <w:p w:rsidR="00EA04AB" w:rsidRDefault="00131AE2">
                                <w:pPr>
                                  <w:pStyle w:val="Rechts"/>
                                </w:pPr>
                                <w:r>
                                  <w:t xml:space="preserve">Referat Medien und Kommunikation </w:t>
                                </w:r>
                              </w:p>
                              <w:p w:rsidR="00EA04AB" w:rsidRDefault="00EA04AB">
                                <w:pPr>
                                  <w:pStyle w:val="Rechts"/>
                                </w:pPr>
                              </w:p>
                              <w:p w:rsidR="00EA04AB" w:rsidRDefault="00131AE2">
                                <w:pPr>
                                  <w:pStyle w:val="Rechts"/>
                                </w:pPr>
                                <w:r>
                                  <w:t>Unter den Linden 6</w:t>
                                </w:r>
                              </w:p>
                              <w:p w:rsidR="00EA04AB" w:rsidRDefault="00131AE2">
                                <w:pPr>
                                  <w:pStyle w:val="Rechts"/>
                                </w:pPr>
                                <w:r>
                                  <w:t xml:space="preserve">10099 Berlin </w:t>
                                </w:r>
                              </w:p>
                              <w:p w:rsidR="00EA04AB" w:rsidRDefault="00131AE2">
                                <w:pPr>
                                  <w:pStyle w:val="Rechts"/>
                                </w:pPr>
                                <w:r>
                                  <w:t xml:space="preserve">Tel.: +49 30 2093-2946 </w:t>
                                </w:r>
                              </w:p>
                              <w:p w:rsidR="00EA04AB" w:rsidRDefault="00131AE2">
                                <w:pPr>
                                  <w:pStyle w:val="Rechts"/>
                                </w:pPr>
                                <w:r>
                                  <w:t>Fax: +49 30 2093-2107</w:t>
                                </w:r>
                              </w:p>
                              <w:p w:rsidR="00EA04AB" w:rsidRDefault="008909DA">
                                <w:pPr>
                                  <w:pStyle w:val="Rechts"/>
                                </w:pPr>
                                <w:hyperlink r:id="rId3" w:tooltip="http://www.hu-berlin.de" w:history="1">
                                  <w:r w:rsidR="00131AE2">
                                    <w:rPr>
                                      <w:rStyle w:val="Hyperlink"/>
                                      <w:color w:val="auto"/>
                                      <w:u w:val="none"/>
                                    </w:rPr>
                                    <w:t>www.hu-berlin.de</w:t>
                                  </w:r>
                                </w:hyperlink>
                              </w:p>
                              <w:bookmarkEnd w:id="2"/>
                              <w:p w:rsidR="00EA04AB" w:rsidRDefault="00EA04AB">
                                <w:pPr>
                                  <w:pStyle w:val="Rechts"/>
                                </w:pPr>
                              </w:p>
                              <w:p w:rsidR="00EA04AB" w:rsidRDefault="00131AE2">
                                <w:pPr>
                                  <w:pStyle w:val="Rechts"/>
                                </w:pPr>
                                <w:r>
                                  <w:rPr>
                                    <w:b/>
                                  </w:rPr>
                                  <w:t>Pressesprecher</w:t>
                                </w:r>
                                <w:r w:rsidR="009C2B54">
                                  <w:rPr>
                                    <w:b/>
                                  </w:rPr>
                                  <w:t xml:space="preserve"> (komm.)</w:t>
                                </w:r>
                              </w:p>
                              <w:p w:rsidR="009C2B54" w:rsidRDefault="00B75E17">
                                <w:pPr>
                                  <w:pStyle w:val="Rechts"/>
                                </w:pPr>
                                <w:r>
                                  <w:t>Heike Bräuer</w:t>
                                </w:r>
                              </w:p>
                              <w:p w:rsidR="00EA04AB" w:rsidRDefault="00B75E17">
                                <w:pPr>
                                  <w:pStyle w:val="Rechts"/>
                                </w:pPr>
                                <w:r>
                                  <w:t>Tel.: +49 30 2093-1271</w:t>
                                </w:r>
                                <w:r w:rsidR="009C2B54">
                                  <w:t>0</w:t>
                                </w:r>
                              </w:p>
                              <w:p w:rsidR="00EA04AB" w:rsidRDefault="008909DA">
                                <w:pPr>
                                  <w:pStyle w:val="Rechts"/>
                                </w:pPr>
                                <w:hyperlink r:id="rId4" w:history="1">
                                  <w:r w:rsidR="00B75E17" w:rsidRPr="00B75E17">
                                    <w:rPr>
                                      <w:rStyle w:val="Hyperlink"/>
                                    </w:rPr>
                                    <w:t>Heike.braeuer@hu-berlin.de</w:t>
                                  </w:r>
                                </w:hyperlink>
                              </w:p>
                              <w:p w:rsidR="00EA04AB" w:rsidRDefault="00EA04AB">
                                <w:pPr>
                                  <w:pStyle w:val="Rechts"/>
                                </w:pPr>
                              </w:p>
                              <w:p w:rsidR="00EA04AB" w:rsidRDefault="00131AE2">
                                <w:pPr>
                                  <w:pStyle w:val="Rechts"/>
                                  <w:rPr>
                                    <w:b/>
                                  </w:rPr>
                                </w:pPr>
                                <w:r>
                                  <w:rPr>
                                    <w:b/>
                                  </w:rPr>
                                  <w:t>Expertendatenbank</w:t>
                                </w:r>
                              </w:p>
                              <w:p w:rsidR="00EA04AB" w:rsidRDefault="008909DA">
                                <w:pPr>
                                  <w:pStyle w:val="Rechts"/>
                                  <w:rPr>
                                    <w:b/>
                                  </w:rPr>
                                </w:pPr>
                                <w:hyperlink r:id="rId5" w:tooltip="https://hu.berlin/expertendatenbank" w:history="1">
                                  <w:r w:rsidR="00131AE2">
                                    <w:rPr>
                                      <w:rStyle w:val="Hyperlink"/>
                                    </w:rPr>
                                    <w:t>https://hu.berlin/expertendatenbank</w:t>
                                  </w:r>
                                </w:hyperlink>
                              </w:p>
                            </w:tc>
                          </w:tr>
                          <w:tr w:rsidR="00EA04AB">
                            <w:trPr>
                              <w:cantSplit/>
                              <w:trHeight w:hRule="exact" w:val="1698"/>
                            </w:trPr>
                            <w:tc>
                              <w:tcPr>
                                <w:tcW w:w="0" w:type="auto"/>
                                <w:vAlign w:val="bottom"/>
                              </w:tcPr>
                              <w:p w:rsidR="00EA04AB" w:rsidRDefault="00EA04AB">
                                <w:pPr>
                                  <w:pStyle w:val="Rechts"/>
                                  <w:spacing w:line="240" w:lineRule="auto"/>
                                </w:pPr>
                              </w:p>
                            </w:tc>
                          </w:tr>
                        </w:tbl>
                        <w:p w:rsidR="00EA04AB" w:rsidRDefault="00EA04AB"/>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Text Box 4" o:spid="_x0000_s1026" style="position:absolute;margin-left:339.3pt;margin-top:127.25pt;width:155.95pt;height:65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" stroked="f">
              <v:path arrowok="t"/>
              <v:textbox inset=",0,,0">
                <w:txbxContent>
                  <w:tbl>
                    <w:tblPr>
                      <w:tblW w:w="0" w:type="auto"/>
                      <w:tblInd w:w="-55" w:type="dxa"/>
                      <w:tblCellMar>
                        <w:left w:w="57" w:type="dxa"/>
                        <w:right w:w="57" w:type="dxa"/>
                      </w:tblCellMar>
                      <w:tblLook w:val="0000" w:firstRow="0" w:lastRow="0" w:firstColumn="0" w:lastColumn="0" w:noHBand="0" w:noVBand="0"/>
                    </w:tblPr>
                    <w:tblGrid>
                      <w:gridCol w:w="2886"/>
                    </w:tblGrid>
                    <w:tr w:rsidR="00EA04AB">
                      <w:trPr>
                        <w:cantSplit/>
                        <w:trHeight w:hRule="exact" w:val="7797"/>
                      </w:trPr>
                      <w:tc>
                        <w:tcPr>
                          <w:tcW w:w="0" w:type="auto"/>
                        </w:tcPr>
                        <w:p w:rsidR="00EA04AB" w:rsidRDefault="00131AE2">
                          <w:pPr>
                            <w:pStyle w:val="Rechts"/>
                            <w:rPr>
                              <w:b/>
                            </w:rPr>
                          </w:pPr>
                          <w:bookmarkStart w:id="3" w:name="Postanschrift"/>
                          <w:r>
                            <w:rPr>
                              <w:b/>
                            </w:rPr>
                            <w:t>Humboldt-Universität zu Berlin</w:t>
                          </w:r>
                        </w:p>
                        <w:p w:rsidR="00EA04AB" w:rsidRDefault="00131AE2">
                          <w:pPr>
                            <w:pStyle w:val="Rechts"/>
                          </w:pPr>
                          <w:r>
                            <w:t xml:space="preserve">Abteilung Kommunikation, Marketing und Veranstaltungsmanagement </w:t>
                          </w:r>
                        </w:p>
                        <w:p w:rsidR="00EA04AB" w:rsidRDefault="00131AE2">
                          <w:pPr>
                            <w:pStyle w:val="Rechts"/>
                          </w:pPr>
                          <w:r>
                            <w:t xml:space="preserve">Referat Medien und Kommunikation </w:t>
                          </w:r>
                        </w:p>
                        <w:p w:rsidR="00EA04AB" w:rsidRDefault="00EA04AB">
                          <w:pPr>
                            <w:pStyle w:val="Rechts"/>
                          </w:pPr>
                        </w:p>
                        <w:p w:rsidR="00EA04AB" w:rsidRDefault="00131AE2">
                          <w:pPr>
                            <w:pStyle w:val="Rechts"/>
                          </w:pPr>
                          <w:r>
                            <w:t>Unter den Linden 6</w:t>
                          </w:r>
                        </w:p>
                        <w:p w:rsidR="00EA04AB" w:rsidRDefault="00131AE2">
                          <w:pPr>
                            <w:pStyle w:val="Rechts"/>
                          </w:pPr>
                          <w:r>
                            <w:t xml:space="preserve">10099 Berlin </w:t>
                          </w:r>
                        </w:p>
                        <w:p w:rsidR="00EA04AB" w:rsidRDefault="00131AE2">
                          <w:pPr>
                            <w:pStyle w:val="Rechts"/>
                          </w:pPr>
                          <w:r>
                            <w:t xml:space="preserve">Tel.: +49 30 2093-2946 </w:t>
                          </w:r>
                        </w:p>
                        <w:p w:rsidR="00EA04AB" w:rsidRDefault="00131AE2">
                          <w:pPr>
                            <w:pStyle w:val="Rechts"/>
                          </w:pPr>
                          <w:r>
                            <w:t>Fax: +49 30 2093-2107</w:t>
                          </w:r>
                        </w:p>
                        <w:p w:rsidR="00EA04AB" w:rsidRDefault="008909DA">
                          <w:pPr>
                            <w:pStyle w:val="Rechts"/>
                          </w:pPr>
                          <w:hyperlink r:id="rId6" w:tooltip="http://www.hu-berlin.de" w:history="1">
                            <w:r w:rsidR="00131AE2">
                              <w:rPr>
                                <w:rStyle w:val="Hyperlink"/>
                                <w:color w:val="auto"/>
                                <w:u w:val="none"/>
                              </w:rPr>
                              <w:t>www.hu-berlin.de</w:t>
                            </w:r>
                          </w:hyperlink>
                        </w:p>
                        <w:bookmarkEnd w:id="3"/>
                        <w:p w:rsidR="00EA04AB" w:rsidRDefault="00EA04AB">
                          <w:pPr>
                            <w:pStyle w:val="Rechts"/>
                          </w:pPr>
                        </w:p>
                        <w:p w:rsidR="00EA04AB" w:rsidRDefault="00131AE2">
                          <w:pPr>
                            <w:pStyle w:val="Rechts"/>
                          </w:pPr>
                          <w:r>
                            <w:rPr>
                              <w:b/>
                            </w:rPr>
                            <w:t>Pressesprecher</w:t>
                          </w:r>
                          <w:r w:rsidR="009C2B54">
                            <w:rPr>
                              <w:b/>
                            </w:rPr>
                            <w:t xml:space="preserve"> (komm.)</w:t>
                          </w:r>
                        </w:p>
                        <w:p w:rsidR="009C2B54" w:rsidRDefault="00B75E17">
                          <w:pPr>
                            <w:pStyle w:val="Rechts"/>
                          </w:pPr>
                          <w:r>
                            <w:t>Heike Bräuer</w:t>
                          </w:r>
                        </w:p>
                        <w:p w:rsidR="00EA04AB" w:rsidRDefault="00B75E17">
                          <w:pPr>
                            <w:pStyle w:val="Rechts"/>
                          </w:pPr>
                          <w:r>
                            <w:t>Tel.: +49 30 2093-1271</w:t>
                          </w:r>
                          <w:r w:rsidR="009C2B54">
                            <w:t>0</w:t>
                          </w:r>
                        </w:p>
                        <w:p w:rsidR="00EA04AB" w:rsidRDefault="008909DA">
                          <w:pPr>
                            <w:pStyle w:val="Rechts"/>
                          </w:pPr>
                          <w:hyperlink r:id="rId7" w:history="1">
                            <w:r w:rsidR="00B75E17" w:rsidRPr="00B75E17">
                              <w:rPr>
                                <w:rStyle w:val="Hyperlink"/>
                              </w:rPr>
                              <w:t>Heike.braeuer@hu-berlin.de</w:t>
                            </w:r>
                          </w:hyperlink>
                        </w:p>
                        <w:p w:rsidR="00EA04AB" w:rsidRDefault="00EA04AB">
                          <w:pPr>
                            <w:pStyle w:val="Rechts"/>
                          </w:pPr>
                        </w:p>
                        <w:p w:rsidR="00EA04AB" w:rsidRDefault="00131AE2">
                          <w:pPr>
                            <w:pStyle w:val="Rechts"/>
                            <w:rPr>
                              <w:b/>
                            </w:rPr>
                          </w:pPr>
                          <w:r>
                            <w:rPr>
                              <w:b/>
                            </w:rPr>
                            <w:t>Expertendatenbank</w:t>
                          </w:r>
                        </w:p>
                        <w:p w:rsidR="00EA04AB" w:rsidRDefault="008909DA">
                          <w:pPr>
                            <w:pStyle w:val="Rechts"/>
                            <w:rPr>
                              <w:b/>
                            </w:rPr>
                          </w:pPr>
                          <w:hyperlink r:id="rId8" w:tooltip="https://hu.berlin/expertendatenbank" w:history="1">
                            <w:r w:rsidR="00131AE2">
                              <w:rPr>
                                <w:rStyle w:val="Hyperlink"/>
                              </w:rPr>
                              <w:t>https://hu.berlin/expertendatenbank</w:t>
                            </w:r>
                          </w:hyperlink>
                        </w:p>
                      </w:tc>
                    </w:tr>
                    <w:tr w:rsidR="00EA04AB">
                      <w:trPr>
                        <w:cantSplit/>
                        <w:trHeight w:hRule="exact" w:val="1698"/>
                      </w:trPr>
                      <w:tc>
                        <w:tcPr>
                          <w:tcW w:w="0" w:type="auto"/>
                          <w:vAlign w:val="bottom"/>
                        </w:tcPr>
                        <w:p w:rsidR="00EA04AB" w:rsidRDefault="00EA04AB">
                          <w:pPr>
                            <w:pStyle w:val="Rechts"/>
                            <w:spacing w:line="240" w:lineRule="auto"/>
                          </w:pPr>
                        </w:p>
                      </w:tc>
                    </w:tr>
                  </w:tbl>
                  <w:p w:rsidR="00EA04AB" w:rsidRDefault="00EA04AB"/>
                </w:txbxContent>
              </v:textbox>
              <w10:wrap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4AB"/>
    <w:rsid w:val="00131AE2"/>
    <w:rsid w:val="00150020"/>
    <w:rsid w:val="002E72CF"/>
    <w:rsid w:val="003610E7"/>
    <w:rsid w:val="00387439"/>
    <w:rsid w:val="004454B9"/>
    <w:rsid w:val="004E7D79"/>
    <w:rsid w:val="004F2805"/>
    <w:rsid w:val="005565A2"/>
    <w:rsid w:val="00587AC1"/>
    <w:rsid w:val="00623580"/>
    <w:rsid w:val="0063070D"/>
    <w:rsid w:val="006F1CDF"/>
    <w:rsid w:val="00837640"/>
    <w:rsid w:val="008909DA"/>
    <w:rsid w:val="00890AAB"/>
    <w:rsid w:val="008A2E75"/>
    <w:rsid w:val="009C2B54"/>
    <w:rsid w:val="00A66481"/>
    <w:rsid w:val="00AC3BE8"/>
    <w:rsid w:val="00B75E17"/>
    <w:rsid w:val="00EA04AB"/>
    <w:rsid w:val="00F07223"/>
    <w:rsid w:val="00FB26F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927F9D3"/>
  <w15:docId w15:val="{508F6130-8A7D-4C82-86D3-04D2F194C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sz w:val="22"/>
        <w:szCs w:val="22"/>
        <w:lang w:val="de-DE" w:eastAsia="de-DE"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Verdana" w:hAnsi="Verdana" w:cs="Verdana"/>
      <w:sz w:val="20"/>
      <w:szCs w:val="20"/>
      <w:lang w:eastAsia="fr-FR"/>
    </w:rPr>
  </w:style>
  <w:style w:type="paragraph" w:styleId="berschrift1">
    <w:name w:val="heading 1"/>
    <w:basedOn w:val="Standard"/>
    <w:next w:val="Standard"/>
    <w:link w:val="berschrift1Zchn"/>
    <w:uiPriority w:val="9"/>
    <w:qFormat/>
    <w:pPr>
      <w:keepNext/>
      <w:keepLines/>
      <w:spacing w:before="480" w:after="20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after="20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Listenabsatz">
    <w:name w:val="List Paragraph"/>
    <w:basedOn w:val="Standard"/>
    <w:uiPriority w:val="34"/>
    <w:qFormat/>
    <w:pPr>
      <w:ind w:left="720"/>
      <w:contextualSpacing/>
    </w:p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styleId="Gr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styleId="Gr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NormaleTabelle"/>
    <w:uiPriority w:val="99"/>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NormaleTabelle"/>
    <w:uiPriority w:val="99"/>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NormaleTabelle"/>
    <w:uiPriority w:val="99"/>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NormaleTabelle"/>
    <w:uiPriority w:val="99"/>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NormaleTabelle"/>
    <w:uiPriority w:val="99"/>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NormaleTabelle"/>
    <w:uiPriority w:val="99"/>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NormaleTabelle"/>
    <w:uiPriority w:val="99"/>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semiHidden/>
    <w:rPr>
      <w:rFonts w:ascii="Verdana" w:hAnsi="Verdana" w:cs="Verdana"/>
      <w:sz w:val="20"/>
      <w:szCs w:val="20"/>
      <w:lang w:eastAsia="fr-FR"/>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semiHidden/>
    <w:rPr>
      <w:rFonts w:ascii="Verdana" w:hAnsi="Verdana" w:cs="Verdana"/>
      <w:sz w:val="20"/>
      <w:szCs w:val="20"/>
      <w:lang w:eastAsia="fr-FR"/>
    </w:rPr>
  </w:style>
  <w:style w:type="paragraph" w:customStyle="1" w:styleId="Logo">
    <w:name w:val="Logo"/>
    <w:basedOn w:val="Standard"/>
    <w:uiPriority w:val="99"/>
  </w:style>
  <w:style w:type="paragraph" w:customStyle="1" w:styleId="Absender">
    <w:name w:val="Absender"/>
    <w:basedOn w:val="Standard"/>
    <w:uiPriority w:val="99"/>
    <w:pPr>
      <w:spacing w:line="227" w:lineRule="exact"/>
    </w:pPr>
    <w:rPr>
      <w:sz w:val="11"/>
      <w:szCs w:val="11"/>
    </w:rPr>
  </w:style>
  <w:style w:type="paragraph" w:customStyle="1" w:styleId="Fakultt">
    <w:name w:val="Fakultät"/>
    <w:basedOn w:val="Standard"/>
    <w:uiPriority w:val="99"/>
    <w:pPr>
      <w:spacing w:line="227" w:lineRule="exact"/>
    </w:pPr>
    <w:rPr>
      <w:b/>
      <w:bCs/>
      <w:sz w:val="17"/>
      <w:szCs w:val="17"/>
    </w:rPr>
  </w:style>
  <w:style w:type="paragraph" w:customStyle="1" w:styleId="Institut">
    <w:name w:val="Institut"/>
    <w:basedOn w:val="Standard"/>
    <w:uiPriority w:val="99"/>
    <w:pPr>
      <w:spacing w:line="227" w:lineRule="exact"/>
    </w:pPr>
    <w:rPr>
      <w:sz w:val="17"/>
      <w:szCs w:val="17"/>
    </w:rPr>
  </w:style>
  <w:style w:type="paragraph" w:customStyle="1" w:styleId="Rechts">
    <w:name w:val="Rechts"/>
    <w:basedOn w:val="Standard"/>
    <w:uiPriority w:val="99"/>
    <w:pPr>
      <w:spacing w:line="227" w:lineRule="exact"/>
    </w:pPr>
    <w:rPr>
      <w:sz w:val="14"/>
      <w:szCs w:val="14"/>
    </w:rPr>
  </w:style>
  <w:style w:type="paragraph" w:customStyle="1" w:styleId="Adressat">
    <w:name w:val="Adressat"/>
    <w:basedOn w:val="Standard"/>
    <w:uiPriority w:val="99"/>
  </w:style>
  <w:style w:type="paragraph" w:customStyle="1" w:styleId="Rechtsfett">
    <w:name w:val="Rechts fett"/>
    <w:basedOn w:val="Rechts"/>
    <w:uiPriority w:val="99"/>
    <w:rPr>
      <w:b/>
      <w:bCs/>
    </w:rPr>
  </w:style>
  <w:style w:type="paragraph" w:customStyle="1" w:styleId="Betreff">
    <w:name w:val="Betreff"/>
    <w:basedOn w:val="Standard"/>
    <w:uiPriority w:val="99"/>
    <w:rPr>
      <w:b/>
      <w:bCs/>
    </w:rPr>
  </w:style>
  <w:style w:type="paragraph" w:styleId="Sprechblasentext">
    <w:name w:val="Balloon Text"/>
    <w:basedOn w:val="Standard"/>
    <w:link w:val="SprechblasentextZchn"/>
    <w:uiPriority w:val="99"/>
    <w:semiHidden/>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sz w:val="0"/>
      <w:szCs w:val="0"/>
      <w:lang w:eastAsia="fr-FR"/>
    </w:rPr>
  </w:style>
  <w:style w:type="character" w:styleId="Seitenzahl">
    <w:name w:val="page number"/>
    <w:basedOn w:val="Absatz-Standardschriftart"/>
    <w:uiPriority w:val="99"/>
  </w:style>
  <w:style w:type="paragraph" w:customStyle="1" w:styleId="H1">
    <w:name w:val="H1"/>
    <w:basedOn w:val="Betreff"/>
    <w:qFormat/>
    <w:pPr>
      <w:ind w:right="-55"/>
    </w:pPr>
    <w:rPr>
      <w:sz w:val="26"/>
      <w:szCs w:val="26"/>
    </w:rPr>
  </w:style>
  <w:style w:type="paragraph" w:customStyle="1" w:styleId="H2">
    <w:name w:val="H2"/>
    <w:basedOn w:val="H1"/>
    <w:qFormat/>
    <w:pPr>
      <w:spacing w:after="480"/>
      <w:ind w:right="-57"/>
    </w:pPr>
    <w:rPr>
      <w:b w:val="0"/>
    </w:rPr>
  </w:style>
  <w:style w:type="paragraph" w:customStyle="1" w:styleId="Flietext">
    <w:name w:val="Fließtext"/>
    <w:qFormat/>
    <w:pPr>
      <w:spacing w:after="240"/>
    </w:pPr>
    <w:rPr>
      <w:rFonts w:ascii="Verdana" w:hAnsi="Verdana" w:cs="Verdana"/>
      <w:sz w:val="20"/>
      <w:szCs w:val="20"/>
      <w:lang w:eastAsia="fr-FR"/>
    </w:rPr>
  </w:style>
  <w:style w:type="paragraph" w:customStyle="1" w:styleId="H3">
    <w:name w:val="H3"/>
    <w:basedOn w:val="Flietext"/>
    <w:qFormat/>
    <w:rPr>
      <w:b/>
    </w:rPr>
  </w:style>
  <w:style w:type="character" w:styleId="Hyperlink">
    <w:name w:val="Hyperlink"/>
    <w:basedOn w:val="Absatz-Standardschriftart"/>
    <w:uiPriority w:val="99"/>
    <w:unhideWhenUsed/>
    <w:rPr>
      <w:color w:val="0000FF" w:themeColor="hyperlink"/>
      <w:u w:val="single"/>
    </w:rPr>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schriftung">
    <w:name w:val="caption"/>
    <w:basedOn w:val="Standard"/>
    <w:next w:val="Standard"/>
    <w:uiPriority w:val="35"/>
    <w:unhideWhenUsed/>
    <w:qFormat/>
    <w:pPr>
      <w:spacing w:after="200" w:line="227" w:lineRule="exact"/>
    </w:pPr>
    <w:rPr>
      <w:bCs/>
      <w:color w:val="404040" w:themeColor="text1" w:themeTint="BF"/>
      <w:sz w:val="14"/>
      <w:szCs w:val="18"/>
    </w:rPr>
  </w:style>
  <w:style w:type="paragraph" w:customStyle="1" w:styleId="Bildunterschrift">
    <w:name w:val="Bildunterschrift"/>
    <w:basedOn w:val="Beschriftung"/>
    <w:qFormat/>
    <w:pPr>
      <w:spacing w:after="0"/>
    </w:pPr>
    <w:rPr>
      <w:b/>
      <w:color w:val="auto"/>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anne.blankenburg@hu-berlin.d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8" Type="http://schemas.openxmlformats.org/officeDocument/2006/relationships/hyperlink" Target="https://hu.berlin/expertendatenbank" TargetMode="External"/><Relationship Id="rId3" Type="http://schemas.openxmlformats.org/officeDocument/2006/relationships/hyperlink" Target="http://www.hu-berlin.de" TargetMode="External"/><Relationship Id="rId7" Type="http://schemas.openxmlformats.org/officeDocument/2006/relationships/hyperlink" Target="Heike.braeuer@hu-berlin.de" TargetMode="External"/><Relationship Id="rId2" Type="http://schemas.openxmlformats.org/officeDocument/2006/relationships/image" Target="media/image10.png"/><Relationship Id="rId1" Type="http://schemas.openxmlformats.org/officeDocument/2006/relationships/image" Target="media/image2.png"/><Relationship Id="rId6" Type="http://schemas.openxmlformats.org/officeDocument/2006/relationships/hyperlink" Target="http://www.hu-berlin.de" TargetMode="External"/><Relationship Id="rId5" Type="http://schemas.openxmlformats.org/officeDocument/2006/relationships/hyperlink" Target="https://hu.berlin/expertendatenbank" TargetMode="External"/><Relationship Id="rId4" Type="http://schemas.openxmlformats.org/officeDocument/2006/relationships/hyperlink" Target="Heike.braeuer@hu-berlin.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Verdan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330</Words>
  <Characters>2083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HU-Briefbogen 1.1.01</vt:lpstr>
    </vt:vector>
  </TitlesOfParts>
  <Company>doppelpunkt / HU - CMS</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HU-Briefbogen 1.1.01</dc:title>
  <dc:subject>Corporate Design der Humboldt-Universität zu Berlin</dc:subject>
  <dc:creator>Doreen Lemke</dc:creator>
  <cp:keywords>Version 1.1.01 vom 09.09.2005</cp:keywords>
  <dc:description>Entwurf: Atelier doppelpunkt, BerlinTechnische Umsetzung: HU - CMS</dc:description>
  <cp:lastModifiedBy>Anne Blankenburg</cp:lastModifiedBy>
  <cp:revision>6</cp:revision>
  <dcterms:created xsi:type="dcterms:W3CDTF">2023-07-18T08:14:00Z</dcterms:created>
  <dcterms:modified xsi:type="dcterms:W3CDTF">2023-07-21T08:42:00Z</dcterms:modified>
</cp:coreProperties>
</file>